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D5010" w14:textId="3A6BCB24" w:rsidR="00D97212" w:rsidRPr="00A358F0" w:rsidRDefault="00917F0D">
      <w:pPr>
        <w:rPr>
          <w:rFonts w:ascii="Source Sans Pro" w:hAnsi="Source Sans Pro"/>
          <w:sz w:val="24"/>
          <w:szCs w:val="24"/>
        </w:rPr>
      </w:pPr>
      <w:r w:rsidRPr="00A358F0">
        <w:rPr>
          <w:rFonts w:ascii="Source Sans Pro" w:hAnsi="Source Sans Pro"/>
          <w:b/>
          <w:bCs/>
          <w:sz w:val="24"/>
          <w:szCs w:val="24"/>
        </w:rPr>
        <w:t>What is a Woman of Achievement?</w:t>
      </w:r>
      <w:r w:rsidR="00085037" w:rsidRPr="00A358F0">
        <w:rPr>
          <w:rFonts w:ascii="Source Sans Pro" w:hAnsi="Source Sans Pro"/>
          <w:b/>
          <w:bCs/>
          <w:sz w:val="24"/>
          <w:szCs w:val="24"/>
        </w:rPr>
        <w:t xml:space="preserve">  </w:t>
      </w:r>
      <w:r w:rsidR="00085037" w:rsidRPr="00A358F0">
        <w:rPr>
          <w:rFonts w:ascii="Source Sans Pro" w:hAnsi="Source Sans Pro"/>
          <w:sz w:val="24"/>
          <w:szCs w:val="24"/>
        </w:rPr>
        <w:t xml:space="preserve">The Women of Achievement Awards is a community event that recognizes </w:t>
      </w:r>
      <w:r w:rsidR="004E305A">
        <w:rPr>
          <w:rFonts w:ascii="Source Sans Pro" w:hAnsi="Source Sans Pro"/>
          <w:sz w:val="24"/>
          <w:szCs w:val="24"/>
        </w:rPr>
        <w:t>women</w:t>
      </w:r>
      <w:r w:rsidR="00085037" w:rsidRPr="00A358F0">
        <w:rPr>
          <w:rFonts w:ascii="Source Sans Pro" w:hAnsi="Source Sans Pro"/>
          <w:sz w:val="24"/>
          <w:szCs w:val="24"/>
        </w:rPr>
        <w:t xml:space="preserve"> who have demonstrated qualities of leadership and excellence in professional and personal endeavors.</w:t>
      </w:r>
    </w:p>
    <w:p w14:paraId="7893988F" w14:textId="6D2B0FFA" w:rsidR="00A358F0" w:rsidRPr="00B90E68" w:rsidRDefault="00A358F0">
      <w:pPr>
        <w:rPr>
          <w:rFonts w:ascii="Source Sans Pro" w:hAnsi="Source Sans Pro"/>
          <w:b/>
          <w:bCs/>
          <w:sz w:val="24"/>
          <w:szCs w:val="24"/>
        </w:rPr>
      </w:pPr>
      <w:r w:rsidRPr="00B90E68">
        <w:rPr>
          <w:rFonts w:ascii="Source Sans Pro" w:hAnsi="Source Sans Pro"/>
          <w:b/>
          <w:bCs/>
          <w:sz w:val="24"/>
          <w:szCs w:val="24"/>
        </w:rPr>
        <w:t>What are the categories for a WOA recipient?</w:t>
      </w:r>
    </w:p>
    <w:p w14:paraId="061B26F7" w14:textId="77777777" w:rsidR="00A358F0" w:rsidRPr="001F3F74" w:rsidRDefault="00A358F0" w:rsidP="00A358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</w:pPr>
      <w:r w:rsidRPr="001F3F74">
        <w:rPr>
          <w:rFonts w:ascii="Source Sans Pro" w:eastAsia="Times New Roman" w:hAnsi="Source Sans Pro" w:cs="Times New Roman"/>
          <w:b/>
          <w:bCs/>
          <w:i/>
          <w:i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Young Woman of Achievement:</w:t>
      </w:r>
      <w:r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>This high school senior is recognized for her leadership qualities in school, extracurricular activities, church and/or outside organizations.</w:t>
      </w:r>
    </w:p>
    <w:p w14:paraId="5AB284FB" w14:textId="24EBA83B" w:rsidR="00A358F0" w:rsidRPr="001F3F74" w:rsidRDefault="00A358F0" w:rsidP="00A358F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</w:pPr>
      <w:r w:rsidRPr="001F3F74">
        <w:rPr>
          <w:rFonts w:ascii="Source Sans Pro" w:eastAsia="Times New Roman" w:hAnsi="Source Sans Pro" w:cs="Times New Roman"/>
          <w:b/>
          <w:bCs/>
          <w:i/>
          <w:i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County Woman of Achievement: </w:t>
      </w:r>
      <w:r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 xml:space="preserve">Meeting the criteria of the Community or Professional category, this nominee lives, works and/or volunteers in rural </w:t>
      </w:r>
      <w:proofErr w:type="gramStart"/>
      <w:r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>Clinton county</w:t>
      </w:r>
      <w:proofErr w:type="gramEnd"/>
      <w:r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 xml:space="preserve"> or in bordering counties.</w:t>
      </w:r>
    </w:p>
    <w:p w14:paraId="133F8AAE" w14:textId="77777777" w:rsidR="001F3F74" w:rsidRPr="001F3F74" w:rsidRDefault="00A358F0" w:rsidP="00DF7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</w:pPr>
      <w:r w:rsidRPr="001F3F74">
        <w:rPr>
          <w:rFonts w:ascii="Source Sans Pro" w:eastAsia="Times New Roman" w:hAnsi="Source Sans Pro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Community Woman of Achievement. </w:t>
      </w:r>
      <w:r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 xml:space="preserve">Having a history of volunteer service, this nominee serves as a leader in </w:t>
      </w:r>
      <w:r w:rsidR="001F3F74"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>our community.</w:t>
      </w:r>
    </w:p>
    <w:p w14:paraId="790F06D0" w14:textId="6EF39F9F" w:rsidR="00A358F0" w:rsidRPr="001F3F74" w:rsidRDefault="00A358F0" w:rsidP="00DF7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</w:pPr>
      <w:r w:rsidRPr="001F3F74">
        <w:rPr>
          <w:rFonts w:ascii="Source Sans Pro" w:eastAsia="Times New Roman" w:hAnsi="Source Sans Pro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Professional Woman of Achievement. </w:t>
      </w:r>
      <w:r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>A role model for women in the workplace, this nominee stands out in her contributions to her profession.</w:t>
      </w:r>
    </w:p>
    <w:p w14:paraId="50854D07" w14:textId="77777777" w:rsidR="00A358F0" w:rsidRPr="001F3F74" w:rsidRDefault="00A358F0" w:rsidP="00A35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</w:pPr>
      <w:r w:rsidRPr="001F3F74">
        <w:rPr>
          <w:rFonts w:ascii="Source Sans Pro" w:eastAsia="Times New Roman" w:hAnsi="Source Sans Pro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Religious Woman of Achievement</w:t>
      </w:r>
      <w:r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>. As one who stands out in her faith community, this nominee is an extraordinary leader and/or volunteer.</w:t>
      </w:r>
    </w:p>
    <w:p w14:paraId="24E8DBF0" w14:textId="405D0F86" w:rsidR="00A358F0" w:rsidRPr="001F3F74" w:rsidRDefault="00A358F0" w:rsidP="00A35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</w:pPr>
      <w:r w:rsidRPr="001F3F74">
        <w:rPr>
          <w:rFonts w:ascii="Source Sans Pro" w:eastAsia="Times New Roman" w:hAnsi="Source Sans Pro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Business Leader. </w:t>
      </w:r>
      <w:r w:rsidR="001F3F74"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 xml:space="preserve">The Business of Achievement honor is given to a business whose practices and standards embody the YWCA mission to empower women in our community. </w:t>
      </w:r>
      <w:r w:rsidR="004E305A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>The n</w:t>
      </w:r>
      <w:r w:rsidR="001F3F74"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 xml:space="preserve">omination must be for </w:t>
      </w:r>
      <w:proofErr w:type="gramStart"/>
      <w:r w:rsidR="001F3F74"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>a business</w:t>
      </w:r>
      <w:proofErr w:type="gramEnd"/>
      <w:r w:rsidR="001F3F74"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 xml:space="preserve">. If you would like to nominate </w:t>
      </w:r>
      <w:r w:rsidR="004E305A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>a</w:t>
      </w:r>
      <w:r w:rsidR="001F3F74"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 xml:space="preserve"> business </w:t>
      </w:r>
      <w:r w:rsidR="001F3F74" w:rsidRPr="001F3F74">
        <w:rPr>
          <w:rFonts w:ascii="Source Sans Pro" w:eastAsia="Times New Roman" w:hAnsi="Source Sans Pro" w:cs="Times New Roman"/>
          <w:i/>
          <w:iCs/>
          <w:color w:val="000000" w:themeColor="text1"/>
          <w:kern w:val="0"/>
          <w:sz w:val="24"/>
          <w:szCs w:val="24"/>
          <w14:ligatures w14:val="none"/>
        </w:rPr>
        <w:t>owner</w:t>
      </w:r>
      <w:r w:rsidR="004E305A">
        <w:rPr>
          <w:rFonts w:ascii="Source Sans Pro" w:eastAsia="Times New Roman" w:hAnsi="Source Sans Pro" w:cs="Times New Roman"/>
          <w:i/>
          <w:iCs/>
          <w:color w:val="000000" w:themeColor="text1"/>
          <w:kern w:val="0"/>
          <w:sz w:val="24"/>
          <w:szCs w:val="24"/>
          <w14:ligatures w14:val="none"/>
        </w:rPr>
        <w:t>/ individual</w:t>
      </w:r>
      <w:r w:rsidR="001F3F74"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 xml:space="preserve">, we recommend nominating them </w:t>
      </w:r>
      <w:r w:rsid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>in</w:t>
      </w:r>
      <w:r w:rsidR="001F3F74"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 xml:space="preserve"> the Professional category.</w:t>
      </w:r>
    </w:p>
    <w:p w14:paraId="144A4A3A" w14:textId="51C3A766" w:rsidR="00A358F0" w:rsidRPr="001F3F74" w:rsidRDefault="00A358F0" w:rsidP="00A35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</w:pPr>
      <w:r w:rsidRPr="001F3F74">
        <w:rPr>
          <w:rFonts w:ascii="Source Sans Pro" w:eastAsia="Times New Roman" w:hAnsi="Source Sans Pro" w:cs="Times New Roman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Unsung Hero/YWCA Honoree. </w:t>
      </w:r>
      <w:r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 xml:space="preserve">Having a direct association with the YWCA, this nominee exemplifies the YWCA Mission. </w:t>
      </w:r>
      <w:r w:rsidR="004E305A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>This n</w:t>
      </w:r>
      <w:r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 xml:space="preserve">omination </w:t>
      </w:r>
      <w:r w:rsidR="004E305A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>is</w:t>
      </w:r>
      <w:r w:rsidRP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 xml:space="preserve">not </w:t>
      </w:r>
      <w:r w:rsidR="004E305A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>gender specific</w:t>
      </w:r>
      <w:r w:rsidR="001F3F74">
        <w:rPr>
          <w:rFonts w:ascii="Source Sans Pro" w:eastAsia="Times New Roman" w:hAnsi="Source Sans Pro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044DC65D" w14:textId="77777777" w:rsidR="006D4748" w:rsidRDefault="00D97212">
      <w:pPr>
        <w:rPr>
          <w:rFonts w:ascii="Source Sans Pro" w:hAnsi="Source Sans Pro"/>
          <w:b/>
          <w:bCs/>
          <w:color w:val="000000" w:themeColor="text1"/>
          <w:sz w:val="24"/>
          <w:szCs w:val="24"/>
        </w:rPr>
      </w:pPr>
      <w:r w:rsidRPr="001F3F74">
        <w:rPr>
          <w:rFonts w:ascii="Source Sans Pro" w:hAnsi="Source Sans Pro"/>
          <w:b/>
          <w:bCs/>
          <w:color w:val="000000" w:themeColor="text1"/>
          <w:sz w:val="24"/>
          <w:szCs w:val="24"/>
        </w:rPr>
        <w:t>How do I submit a nomination?</w:t>
      </w:r>
    </w:p>
    <w:p w14:paraId="2F72A3A4" w14:textId="3C7B435A" w:rsidR="00A358F0" w:rsidRPr="001F3F74" w:rsidRDefault="00085037">
      <w:pPr>
        <w:rPr>
          <w:rFonts w:ascii="Source Sans Pro" w:hAnsi="Source Sans Pro"/>
          <w:color w:val="000000" w:themeColor="text1"/>
          <w:sz w:val="24"/>
          <w:szCs w:val="24"/>
        </w:rPr>
      </w:pPr>
      <w:r w:rsidRPr="001F3F74">
        <w:rPr>
          <w:rFonts w:ascii="Source Sans Pro" w:hAnsi="Source Sans Pro"/>
          <w:color w:val="000000" w:themeColor="text1"/>
          <w:sz w:val="24"/>
          <w:szCs w:val="24"/>
        </w:rPr>
        <w:t xml:space="preserve">Nominations can be submitted January 1 – </w:t>
      </w:r>
      <w:r w:rsidR="004E305A">
        <w:rPr>
          <w:rFonts w:ascii="Source Sans Pro" w:hAnsi="Source Sans Pro"/>
          <w:color w:val="000000" w:themeColor="text1"/>
          <w:sz w:val="24"/>
          <w:szCs w:val="24"/>
        </w:rPr>
        <w:t xml:space="preserve">January </w:t>
      </w:r>
      <w:r w:rsidR="001F3F74" w:rsidRPr="001F3F74">
        <w:rPr>
          <w:rFonts w:ascii="Source Sans Pro" w:hAnsi="Source Sans Pro"/>
          <w:color w:val="000000" w:themeColor="text1"/>
          <w:sz w:val="24"/>
          <w:szCs w:val="24"/>
        </w:rPr>
        <w:t>20</w:t>
      </w:r>
      <w:r w:rsidRPr="001F3F74">
        <w:rPr>
          <w:rFonts w:ascii="Source Sans Pro" w:hAnsi="Source Sans Pro"/>
          <w:color w:val="000000" w:themeColor="text1"/>
          <w:sz w:val="24"/>
          <w:szCs w:val="24"/>
        </w:rPr>
        <w:t xml:space="preserve">, </w:t>
      </w:r>
      <w:r w:rsidR="004E305A" w:rsidRPr="001F3F74">
        <w:rPr>
          <w:rFonts w:ascii="Source Sans Pro" w:hAnsi="Source Sans Pro"/>
          <w:color w:val="000000" w:themeColor="text1"/>
          <w:sz w:val="24"/>
          <w:szCs w:val="24"/>
        </w:rPr>
        <w:t>2025,</w:t>
      </w:r>
      <w:r w:rsidR="00A358F0" w:rsidRPr="001F3F74">
        <w:rPr>
          <w:rFonts w:ascii="Source Sans Pro" w:hAnsi="Source Sans Pro"/>
          <w:color w:val="000000" w:themeColor="text1"/>
          <w:sz w:val="24"/>
          <w:szCs w:val="24"/>
        </w:rPr>
        <w:t xml:space="preserve"> at 5:00 p.m. (nominations submitted after this time will not be </w:t>
      </w:r>
      <w:r w:rsidR="008267D6" w:rsidRPr="001F3F74">
        <w:rPr>
          <w:rFonts w:ascii="Source Sans Pro" w:hAnsi="Source Sans Pro"/>
          <w:color w:val="000000" w:themeColor="text1"/>
          <w:sz w:val="24"/>
          <w:szCs w:val="24"/>
        </w:rPr>
        <w:t>accepted) through</w:t>
      </w:r>
      <w:r w:rsidRPr="001F3F74">
        <w:rPr>
          <w:rFonts w:ascii="Source Sans Pro" w:hAnsi="Source Sans Pro"/>
          <w:color w:val="000000" w:themeColor="text1"/>
          <w:sz w:val="24"/>
          <w:szCs w:val="24"/>
        </w:rPr>
        <w:t xml:space="preserve"> the YWCA Clinton website. </w:t>
      </w:r>
      <w:hyperlink r:id="rId8" w:history="1">
        <w:r w:rsidRPr="001F3F74">
          <w:rPr>
            <w:rStyle w:val="Hyperlink"/>
            <w:rFonts w:ascii="Source Sans Pro" w:hAnsi="Source Sans Pro"/>
            <w:color w:val="000000" w:themeColor="text1"/>
            <w:sz w:val="24"/>
            <w:szCs w:val="24"/>
          </w:rPr>
          <w:t>www.ywca.clinton.org</w:t>
        </w:r>
      </w:hyperlink>
      <w:r w:rsidR="001F3F74" w:rsidRPr="001F3F74">
        <w:rPr>
          <w:rStyle w:val="Hyperlink"/>
          <w:rFonts w:ascii="Source Sans Pro" w:hAnsi="Source Sans Pro"/>
          <w:color w:val="000000" w:themeColor="text1"/>
          <w:sz w:val="24"/>
          <w:szCs w:val="24"/>
        </w:rPr>
        <w:t>/woa</w:t>
      </w:r>
      <w:r w:rsidRPr="001F3F74">
        <w:rPr>
          <w:rFonts w:ascii="Source Sans Pro" w:hAnsi="Source Sans Pro"/>
          <w:color w:val="000000" w:themeColor="text1"/>
          <w:sz w:val="24"/>
          <w:szCs w:val="24"/>
        </w:rPr>
        <w:t xml:space="preserve"> For more information contact </w:t>
      </w:r>
      <w:r w:rsidR="00A358F0"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Sarah </w:t>
      </w:r>
      <w:r w:rsidR="001F3F74"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Salstrom</w:t>
      </w:r>
      <w:r w:rsidR="00A358F0"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 at </w:t>
      </w:r>
      <w:hyperlink r:id="rId9" w:tgtFrame="_blank" w:history="1">
        <w:r w:rsidR="00A358F0" w:rsidRPr="001F3F74">
          <w:rPr>
            <w:rFonts w:ascii="Source Sans Pro" w:hAnsi="Source Sans Pro"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(563) 242-2110</w:t>
        </w:r>
      </w:hyperlink>
      <w:r w:rsidR="00A358F0"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 Ext. 106 or </w:t>
      </w:r>
      <w:hyperlink r:id="rId10" w:history="1">
        <w:r w:rsidR="00A358F0" w:rsidRPr="001F3F74">
          <w:rPr>
            <w:rFonts w:ascii="Source Sans Pro" w:hAnsi="Source Sans Pro"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development@ywcaclinton.org</w:t>
        </w:r>
      </w:hyperlink>
    </w:p>
    <w:p w14:paraId="42C8C24D" w14:textId="77777777" w:rsidR="006D4748" w:rsidRDefault="00B90E68" w:rsidP="00B90E68">
      <w:pPr>
        <w:rPr>
          <w:rFonts w:ascii="Source Sans Pro" w:hAnsi="Source Sans Pro"/>
          <w:b/>
          <w:bCs/>
          <w:sz w:val="24"/>
          <w:szCs w:val="24"/>
        </w:rPr>
      </w:pPr>
      <w:r w:rsidRPr="00B90E68">
        <w:rPr>
          <w:rFonts w:ascii="Source Sans Pro" w:hAnsi="Source Sans Pro"/>
          <w:b/>
          <w:bCs/>
          <w:sz w:val="24"/>
          <w:szCs w:val="24"/>
        </w:rPr>
        <w:t>Do I have to use the online form to submit my nominee’s information?</w:t>
      </w:r>
    </w:p>
    <w:p w14:paraId="5B436F15" w14:textId="2A8F8AE8" w:rsidR="00B90E68" w:rsidRPr="004E305A" w:rsidRDefault="00B90E68" w:rsidP="00B90E68">
      <w:pPr>
        <w:rPr>
          <w:rFonts w:ascii="Source Sans Pro" w:hAnsi="Source Sans Pro"/>
          <w:color w:val="000000" w:themeColor="text1"/>
          <w:sz w:val="24"/>
          <w:szCs w:val="24"/>
        </w:rPr>
      </w:pPr>
      <w:r w:rsidRPr="00B90E68">
        <w:rPr>
          <w:rFonts w:ascii="Source Sans Pro" w:hAnsi="Source Sans Pro"/>
          <w:sz w:val="24"/>
          <w:szCs w:val="24"/>
        </w:rPr>
        <w:t>Yes</w:t>
      </w:r>
      <w:r w:rsidR="001F3F74">
        <w:rPr>
          <w:rFonts w:ascii="Source Sans Pro" w:hAnsi="Source Sans Pro"/>
          <w:sz w:val="24"/>
          <w:szCs w:val="24"/>
        </w:rPr>
        <w:t>. All nominations must be completed and submitted online.</w:t>
      </w:r>
      <w:r w:rsidR="004E305A">
        <w:rPr>
          <w:rFonts w:ascii="Source Sans Pro" w:hAnsi="Source Sans Pro"/>
          <w:sz w:val="24"/>
          <w:szCs w:val="24"/>
        </w:rPr>
        <w:t xml:space="preserve"> If you need assistance, </w:t>
      </w:r>
      <w:r w:rsidR="004E305A" w:rsidRPr="001F3F74">
        <w:rPr>
          <w:rFonts w:ascii="Source Sans Pro" w:hAnsi="Source Sans Pro"/>
          <w:color w:val="000000" w:themeColor="text1"/>
          <w:sz w:val="24"/>
          <w:szCs w:val="24"/>
        </w:rPr>
        <w:t xml:space="preserve">contact </w:t>
      </w:r>
      <w:r w:rsidR="004E305A"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Sarah Salstrom at </w:t>
      </w:r>
      <w:hyperlink r:id="rId11" w:tgtFrame="_blank" w:history="1">
        <w:r w:rsidR="004E305A" w:rsidRPr="001F3F74">
          <w:rPr>
            <w:rFonts w:ascii="Source Sans Pro" w:hAnsi="Source Sans Pro"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(563) 242-2110</w:t>
        </w:r>
      </w:hyperlink>
      <w:r w:rsidR="004E305A"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 Ext. 106 or </w:t>
      </w:r>
      <w:hyperlink r:id="rId12" w:history="1">
        <w:r w:rsidR="004E305A" w:rsidRPr="001F3F74">
          <w:rPr>
            <w:rFonts w:ascii="Source Sans Pro" w:hAnsi="Source Sans Pro"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development@ywcaclinton.org</w:t>
        </w:r>
      </w:hyperlink>
    </w:p>
    <w:p w14:paraId="56053867" w14:textId="77777777" w:rsidR="00A57114" w:rsidRDefault="00A57114" w:rsidP="00A57114">
      <w:pPr>
        <w:rPr>
          <w:rFonts w:ascii="Source Sans Pro" w:hAnsi="Source Sans Pro"/>
          <w:sz w:val="24"/>
          <w:szCs w:val="24"/>
        </w:rPr>
      </w:pPr>
      <w:r w:rsidRPr="00B741DF">
        <w:rPr>
          <w:rFonts w:ascii="Source Sans Pro" w:hAnsi="Source Sans Pro"/>
          <w:b/>
          <w:bCs/>
          <w:sz w:val="24"/>
          <w:szCs w:val="24"/>
        </w:rPr>
        <w:t>Do I have to finish my nomination form in one sitting or can I “close out” and come back to finish?</w:t>
      </w:r>
      <w:r w:rsidRPr="00B741DF">
        <w:rPr>
          <w:rFonts w:ascii="Source Sans Pro" w:hAnsi="Source Sans Pro"/>
          <w:sz w:val="24"/>
          <w:szCs w:val="24"/>
        </w:rPr>
        <w:t xml:space="preserve"> </w:t>
      </w:r>
    </w:p>
    <w:p w14:paraId="17CAB16C" w14:textId="2F617FFA" w:rsidR="00A57114" w:rsidRPr="004E305A" w:rsidRDefault="004E305A" w:rsidP="00A57114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lastRenderedPageBreak/>
        <w:t xml:space="preserve">You should finish your nomination in one session. We recommend downloading the PDF of the questions and typing answers in a separate document. When you are ready to submit, copy and paste text into the form.  </w:t>
      </w:r>
    </w:p>
    <w:p w14:paraId="162460AD" w14:textId="77777777" w:rsidR="005153DA" w:rsidRDefault="00A57114" w:rsidP="00A57114">
      <w:pPr>
        <w:rPr>
          <w:rFonts w:ascii="Source Sans Pro" w:hAnsi="Source Sans Pro"/>
          <w:sz w:val="24"/>
          <w:szCs w:val="24"/>
        </w:rPr>
      </w:pPr>
      <w:r w:rsidRPr="00A358F0">
        <w:rPr>
          <w:rFonts w:ascii="Source Sans Pro" w:hAnsi="Source Sans Pro"/>
          <w:b/>
          <w:bCs/>
          <w:sz w:val="24"/>
          <w:szCs w:val="24"/>
        </w:rPr>
        <w:t>When is the deadline for submitting a nomination for the 2024 WOA?</w:t>
      </w:r>
      <w:r w:rsidRPr="00A358F0">
        <w:rPr>
          <w:rFonts w:ascii="Source Sans Pro" w:hAnsi="Source Sans Pro"/>
          <w:sz w:val="24"/>
          <w:szCs w:val="24"/>
        </w:rPr>
        <w:t xml:space="preserve"> </w:t>
      </w:r>
    </w:p>
    <w:p w14:paraId="6F40904D" w14:textId="15940ECE" w:rsidR="00A57114" w:rsidRPr="00A358F0" w:rsidRDefault="005153DA" w:rsidP="00A57114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The deadline for nomination is </w:t>
      </w:r>
      <w:r w:rsidR="00A57114" w:rsidRPr="00A358F0">
        <w:rPr>
          <w:rFonts w:ascii="Source Sans Pro" w:hAnsi="Source Sans Pro"/>
          <w:sz w:val="24"/>
          <w:szCs w:val="24"/>
        </w:rPr>
        <w:t xml:space="preserve">5:00 p.m. on January </w:t>
      </w:r>
      <w:r w:rsidR="00A57114">
        <w:rPr>
          <w:rFonts w:ascii="Source Sans Pro" w:hAnsi="Source Sans Pro"/>
          <w:sz w:val="24"/>
          <w:szCs w:val="24"/>
        </w:rPr>
        <w:t>20</w:t>
      </w:r>
      <w:r w:rsidR="00A57114" w:rsidRPr="00A358F0">
        <w:rPr>
          <w:rFonts w:ascii="Source Sans Pro" w:hAnsi="Source Sans Pro"/>
          <w:sz w:val="24"/>
          <w:szCs w:val="24"/>
        </w:rPr>
        <w:t>, 202</w:t>
      </w:r>
      <w:r w:rsidR="00A57114">
        <w:rPr>
          <w:rFonts w:ascii="Source Sans Pro" w:hAnsi="Source Sans Pro"/>
          <w:sz w:val="24"/>
          <w:szCs w:val="24"/>
        </w:rPr>
        <w:t>5</w:t>
      </w:r>
      <w:r w:rsidR="00A57114" w:rsidRPr="00A358F0">
        <w:rPr>
          <w:rFonts w:ascii="Source Sans Pro" w:hAnsi="Source Sans Pro"/>
          <w:sz w:val="24"/>
          <w:szCs w:val="24"/>
        </w:rPr>
        <w:t>.</w:t>
      </w:r>
    </w:p>
    <w:p w14:paraId="23BD9045" w14:textId="77777777" w:rsidR="005153DA" w:rsidRDefault="00A57114" w:rsidP="00A57114">
      <w:pPr>
        <w:rPr>
          <w:rFonts w:ascii="Source Sans Pro" w:hAnsi="Source Sans Pro"/>
          <w:sz w:val="24"/>
          <w:szCs w:val="24"/>
        </w:rPr>
      </w:pPr>
      <w:bookmarkStart w:id="0" w:name="_Hlk153342774"/>
      <w:r w:rsidRPr="00A358F0">
        <w:rPr>
          <w:rFonts w:ascii="Source Sans Pro" w:hAnsi="Source Sans Pro"/>
          <w:b/>
          <w:bCs/>
          <w:sz w:val="24"/>
          <w:szCs w:val="24"/>
        </w:rPr>
        <w:t>What if there isn’t a nominee for one of the categories?</w:t>
      </w:r>
      <w:r w:rsidRPr="00A358F0">
        <w:rPr>
          <w:rFonts w:ascii="Source Sans Pro" w:hAnsi="Source Sans Pro"/>
          <w:sz w:val="24"/>
          <w:szCs w:val="24"/>
        </w:rPr>
        <w:t xml:space="preserve"> </w:t>
      </w:r>
    </w:p>
    <w:p w14:paraId="506FF42C" w14:textId="6C08AC0E" w:rsidR="00A57114" w:rsidRDefault="00A57114" w:rsidP="00A57114">
      <w:pPr>
        <w:rPr>
          <w:rFonts w:ascii="Source Sans Pro" w:hAnsi="Source Sans Pro"/>
          <w:sz w:val="24"/>
          <w:szCs w:val="24"/>
        </w:rPr>
      </w:pPr>
      <w:r w:rsidRPr="00A358F0">
        <w:rPr>
          <w:rFonts w:ascii="Source Sans Pro" w:hAnsi="Source Sans Pro"/>
          <w:sz w:val="24"/>
          <w:szCs w:val="24"/>
        </w:rPr>
        <w:t xml:space="preserve">If no one is nominated for a specific </w:t>
      </w:r>
      <w:bookmarkEnd w:id="0"/>
      <w:r w:rsidRPr="00A358F0">
        <w:rPr>
          <w:rFonts w:ascii="Source Sans Pro" w:hAnsi="Source Sans Pro"/>
          <w:sz w:val="24"/>
          <w:szCs w:val="24"/>
        </w:rPr>
        <w:t xml:space="preserve">category there will not be an </w:t>
      </w:r>
      <w:r>
        <w:rPr>
          <w:rFonts w:ascii="Source Sans Pro" w:hAnsi="Source Sans Pro"/>
          <w:sz w:val="24"/>
          <w:szCs w:val="24"/>
        </w:rPr>
        <w:t>honoree</w:t>
      </w:r>
      <w:r w:rsidRPr="00A358F0">
        <w:rPr>
          <w:rFonts w:ascii="Source Sans Pro" w:hAnsi="Source Sans Pro"/>
          <w:sz w:val="24"/>
          <w:szCs w:val="24"/>
        </w:rPr>
        <w:t xml:space="preserve"> that year</w:t>
      </w:r>
      <w:r w:rsidR="004E305A">
        <w:rPr>
          <w:rFonts w:ascii="Source Sans Pro" w:hAnsi="Source Sans Pro"/>
          <w:sz w:val="24"/>
          <w:szCs w:val="24"/>
        </w:rPr>
        <w:t xml:space="preserve"> and/or the committee may suggest a nomination that fits into another category be moved by asking the nominator. </w:t>
      </w:r>
    </w:p>
    <w:p w14:paraId="30E6B20C" w14:textId="6039D423" w:rsidR="00A57114" w:rsidRDefault="00A57114" w:rsidP="00A57114">
      <w:pPr>
        <w:rPr>
          <w:rFonts w:ascii="Source Sans Pro" w:hAnsi="Source Sans Pro"/>
          <w:b/>
          <w:bCs/>
          <w:color w:val="000000" w:themeColor="text1"/>
          <w:sz w:val="24"/>
          <w:szCs w:val="24"/>
          <w:shd w:val="clear" w:color="auto" w:fill="FFFFFF"/>
        </w:rPr>
      </w:pPr>
      <w:r w:rsidRPr="001F3F74">
        <w:rPr>
          <w:rFonts w:ascii="Source Sans Pro" w:hAnsi="Source Sans Pro"/>
          <w:b/>
          <w:bCs/>
          <w:color w:val="000000" w:themeColor="text1"/>
          <w:sz w:val="24"/>
          <w:szCs w:val="24"/>
          <w:shd w:val="clear" w:color="auto" w:fill="FFFFFF"/>
        </w:rPr>
        <w:t>What are some hints for writing a potential winning nomination?</w:t>
      </w:r>
    </w:p>
    <w:p w14:paraId="1D49427D" w14:textId="77777777" w:rsidR="00A57114" w:rsidRDefault="00A57114" w:rsidP="00A57114">
      <w:pPr>
        <w:pStyle w:val="ListParagraph"/>
        <w:numPr>
          <w:ilvl w:val="0"/>
          <w:numId w:val="2"/>
        </w:numP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</w:pPr>
      <w: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T</w:t>
      </w:r>
      <w:r w:rsidRPr="006D4748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he nominee should have a record of achievement and leadership in one of the </w:t>
      </w:r>
      <w: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seven </w:t>
      </w:r>
      <w:r w:rsidRPr="006D4748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categories.</w:t>
      </w:r>
    </w:p>
    <w:p w14:paraId="1E887DDE" w14:textId="77777777" w:rsidR="00A57114" w:rsidRDefault="00A57114" w:rsidP="00A57114">
      <w:pPr>
        <w:pStyle w:val="ListParagraph"/>
        <w:numPr>
          <w:ilvl w:val="0"/>
          <w:numId w:val="2"/>
        </w:numP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</w:pPr>
      <w:r w:rsidRPr="006D4748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The nominee has made a difference or gone “above &amp; beyond” that improves the quality of life for others.</w:t>
      </w:r>
    </w:p>
    <w:p w14:paraId="755179EC" w14:textId="77777777" w:rsidR="00A57114" w:rsidRDefault="00A57114" w:rsidP="00A57114">
      <w:pPr>
        <w:pStyle w:val="ListParagraph"/>
        <w:numPr>
          <w:ilvl w:val="0"/>
          <w:numId w:val="2"/>
        </w:numP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</w:pPr>
      <w:r w:rsidRPr="006D4748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The nominee has a record of volunteering in either her community, church, school, etc.   Include how her volunteer service has had an impact on the community.</w:t>
      </w:r>
    </w:p>
    <w:p w14:paraId="51BF4F7D" w14:textId="77777777" w:rsidR="00A57114" w:rsidRDefault="00A57114" w:rsidP="00A57114">
      <w:pPr>
        <w:pStyle w:val="ListParagraph"/>
        <w:numPr>
          <w:ilvl w:val="0"/>
          <w:numId w:val="2"/>
        </w:numP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</w:pPr>
      <w:r w:rsidRPr="006D4748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How many lives did she touch? What difference did she Make? Include dates, titles, and positions she has held in the organization.</w:t>
      </w:r>
    </w:p>
    <w:p w14:paraId="335958E2" w14:textId="77777777" w:rsidR="00A57114" w:rsidRDefault="00A57114" w:rsidP="00A57114">
      <w:pPr>
        <w:pStyle w:val="ListParagraph"/>
        <w:numPr>
          <w:ilvl w:val="0"/>
          <w:numId w:val="2"/>
        </w:numP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</w:pPr>
      <w:r w:rsidRPr="006D4748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Describe current activities, including dates.</w:t>
      </w:r>
    </w:p>
    <w:p w14:paraId="05B3B437" w14:textId="77777777" w:rsidR="00A57114" w:rsidRDefault="00A57114" w:rsidP="00A57114">
      <w:pPr>
        <w:pStyle w:val="ListParagraph"/>
        <w:numPr>
          <w:ilvl w:val="0"/>
          <w:numId w:val="2"/>
        </w:numP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</w:pPr>
      <w:r w:rsidRPr="006D4748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Describe the length and breadth of volunteer service, including leadership roles.</w:t>
      </w:r>
    </w:p>
    <w:p w14:paraId="60FBB98A" w14:textId="00441616" w:rsidR="00A57114" w:rsidRPr="004E305A" w:rsidRDefault="00A57114" w:rsidP="00A57114">
      <w:pPr>
        <w:pStyle w:val="ListParagraph"/>
        <w:numPr>
          <w:ilvl w:val="0"/>
          <w:numId w:val="2"/>
        </w:numP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</w:pPr>
      <w:r w:rsidRPr="006D4748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Does she have charisma? Does she motivate others to join her? Is she a catalyst for change?</w:t>
      </w:r>
    </w:p>
    <w:p w14:paraId="54AEAF4D" w14:textId="77777777" w:rsidR="005153DA" w:rsidRDefault="00A57114" w:rsidP="00A57114">
      <w:pPr>
        <w:rPr>
          <w:rFonts w:ascii="Source Sans Pro" w:hAnsi="Source Sans Pro"/>
          <w:sz w:val="24"/>
          <w:szCs w:val="24"/>
        </w:rPr>
      </w:pPr>
      <w:r w:rsidRPr="00B741DF">
        <w:rPr>
          <w:rFonts w:ascii="Source Sans Pro" w:hAnsi="Source Sans Pro"/>
          <w:b/>
          <w:bCs/>
          <w:sz w:val="24"/>
          <w:szCs w:val="24"/>
        </w:rPr>
        <w:t>What if I have more information to write about my nominee, but there isn’t room to put it on the form?</w:t>
      </w:r>
      <w:r w:rsidRPr="00B741DF">
        <w:rPr>
          <w:rFonts w:ascii="Source Sans Pro" w:hAnsi="Source Sans Pro"/>
          <w:sz w:val="24"/>
          <w:szCs w:val="24"/>
        </w:rPr>
        <w:t xml:space="preserve"> </w:t>
      </w:r>
    </w:p>
    <w:p w14:paraId="508EBA4E" w14:textId="3A547238" w:rsidR="00A57114" w:rsidRDefault="00A57114" w:rsidP="00A57114">
      <w:pPr>
        <w:rPr>
          <w:rFonts w:ascii="Source Sans Pro" w:hAnsi="Source Sans Pro"/>
          <w:b/>
          <w:bCs/>
          <w:sz w:val="24"/>
          <w:szCs w:val="24"/>
        </w:rPr>
      </w:pPr>
      <w:r w:rsidRPr="00B741DF">
        <w:rPr>
          <w:rFonts w:ascii="Source Sans Pro" w:hAnsi="Source Sans Pro"/>
          <w:sz w:val="24"/>
          <w:szCs w:val="24"/>
          <w:shd w:val="clear" w:color="auto" w:fill="FFFFFF"/>
        </w:rPr>
        <w:t>Please be concise and </w:t>
      </w:r>
      <w:r w:rsidRPr="00A57114">
        <w:rPr>
          <w:rStyle w:val="Strong"/>
          <w:rFonts w:ascii="Source Sans Pro" w:hAnsi="Source Sans Pro"/>
          <w:b w:val="0"/>
          <w:bCs w:val="0"/>
          <w:i/>
          <w:iCs/>
          <w:sz w:val="24"/>
          <w:szCs w:val="24"/>
          <w:u w:val="single"/>
          <w:shd w:val="clear" w:color="auto" w:fill="FFFFFF"/>
        </w:rPr>
        <w:t>do not</w:t>
      </w:r>
      <w:r w:rsidRPr="00B741DF">
        <w:rPr>
          <w:rFonts w:ascii="Source Sans Pro" w:hAnsi="Source Sans Pro"/>
          <w:sz w:val="24"/>
          <w:szCs w:val="24"/>
          <w:shd w:val="clear" w:color="auto" w:fill="FFFFFF"/>
        </w:rPr>
        <w:t xml:space="preserve"> attach additional information; photos and scanned documents will not be accepted. </w:t>
      </w:r>
      <w:r w:rsidR="004E305A">
        <w:rPr>
          <w:rFonts w:ascii="Source Sans Pro" w:hAnsi="Source Sans Pro"/>
          <w:sz w:val="24"/>
          <w:szCs w:val="24"/>
          <w:shd w:val="clear" w:color="auto" w:fill="FFFFFF"/>
        </w:rPr>
        <w:t>Please d</w:t>
      </w:r>
      <w:r w:rsidRPr="00B741DF">
        <w:rPr>
          <w:rFonts w:ascii="Source Sans Pro" w:hAnsi="Source Sans Pro"/>
          <w:sz w:val="24"/>
          <w:szCs w:val="24"/>
          <w:shd w:val="clear" w:color="auto" w:fill="FFFFFF"/>
        </w:rPr>
        <w:t>o not send multiple forms. The total nomination should not exceed the equivalent of </w:t>
      </w:r>
      <w:r>
        <w:rPr>
          <w:rFonts w:ascii="Source Sans Pro" w:hAnsi="Source Sans Pro"/>
          <w:sz w:val="24"/>
          <w:szCs w:val="24"/>
          <w:shd w:val="clear" w:color="auto" w:fill="FFFFFF"/>
        </w:rPr>
        <w:t>approximately 250 words per question.</w:t>
      </w:r>
      <w:r w:rsidRPr="00B741DF">
        <w:rPr>
          <w:rFonts w:ascii="Source Sans Pro" w:hAnsi="Source Sans Pro"/>
          <w:b/>
          <w:bCs/>
          <w:sz w:val="24"/>
          <w:szCs w:val="24"/>
        </w:rPr>
        <w:t xml:space="preserve"> </w:t>
      </w:r>
    </w:p>
    <w:p w14:paraId="17539864" w14:textId="77777777" w:rsidR="005153DA" w:rsidRDefault="00A57114" w:rsidP="00A57114">
      <w:pPr>
        <w:rPr>
          <w:rFonts w:ascii="Source Sans Pro" w:hAnsi="Source Sans Pro"/>
          <w:sz w:val="24"/>
          <w:szCs w:val="24"/>
        </w:rPr>
      </w:pPr>
      <w:r w:rsidRPr="00A57114">
        <w:rPr>
          <w:rFonts w:ascii="Source Sans Pro" w:hAnsi="Source Sans Pro"/>
          <w:b/>
          <w:bCs/>
          <w:sz w:val="24"/>
          <w:szCs w:val="24"/>
        </w:rPr>
        <w:t>Can I nominate my candidate for more than one category?</w:t>
      </w:r>
      <w:r w:rsidR="004E305A">
        <w:rPr>
          <w:rFonts w:ascii="Source Sans Pro" w:hAnsi="Source Sans Pro"/>
          <w:sz w:val="24"/>
          <w:szCs w:val="24"/>
        </w:rPr>
        <w:t xml:space="preserve"> </w:t>
      </w:r>
    </w:p>
    <w:p w14:paraId="7A5E9140" w14:textId="3A7DE9FC" w:rsidR="00A57114" w:rsidRPr="00A57114" w:rsidRDefault="00A57114" w:rsidP="00A57114">
      <w:pPr>
        <w:rPr>
          <w:rFonts w:ascii="Source Sans Pro" w:hAnsi="Source Sans Pro"/>
          <w:sz w:val="24"/>
          <w:szCs w:val="24"/>
        </w:rPr>
      </w:pPr>
      <w:r w:rsidRPr="00A57114">
        <w:rPr>
          <w:rFonts w:ascii="Source Sans Pro" w:hAnsi="Source Sans Pro"/>
          <w:sz w:val="24"/>
          <w:szCs w:val="24"/>
        </w:rPr>
        <w:t>The nomination form requests the category in which you wish to nominate your nominee. There will be a place in the nomination form that will allow you to enter a second category should you feel your nominee applies in more than one category.</w:t>
      </w:r>
      <w:r w:rsidR="005153DA">
        <w:rPr>
          <w:rFonts w:ascii="Source Sans Pro" w:hAnsi="Source Sans Pro"/>
          <w:sz w:val="24"/>
          <w:szCs w:val="24"/>
        </w:rPr>
        <w:t xml:space="preserve"> The committee will reach out to suggest using the second category if there are less nominations in that category.  </w:t>
      </w:r>
    </w:p>
    <w:p w14:paraId="03A67221" w14:textId="77777777" w:rsidR="005153DA" w:rsidRDefault="00A57114" w:rsidP="00A57114">
      <w:pPr>
        <w:rPr>
          <w:rFonts w:ascii="Source Sans Pro" w:hAnsi="Source Sans Pro"/>
          <w:b/>
          <w:bCs/>
          <w:sz w:val="24"/>
          <w:szCs w:val="24"/>
        </w:rPr>
      </w:pPr>
      <w:r w:rsidRPr="00B90E68">
        <w:rPr>
          <w:rFonts w:ascii="Source Sans Pro" w:hAnsi="Source Sans Pro"/>
          <w:b/>
          <w:bCs/>
          <w:sz w:val="24"/>
          <w:szCs w:val="24"/>
        </w:rPr>
        <w:t>Can I have more than one letter of support for my nominee?</w:t>
      </w:r>
      <w:r w:rsidR="004E305A">
        <w:rPr>
          <w:rFonts w:ascii="Source Sans Pro" w:hAnsi="Source Sans Pro"/>
          <w:b/>
          <w:bCs/>
          <w:sz w:val="24"/>
          <w:szCs w:val="24"/>
        </w:rPr>
        <w:t xml:space="preserve"> </w:t>
      </w:r>
    </w:p>
    <w:p w14:paraId="6EBF4FAA" w14:textId="7D09FFC7" w:rsidR="00A57114" w:rsidRPr="004E305A" w:rsidRDefault="004E305A" w:rsidP="00A57114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lastRenderedPageBreak/>
        <w:t xml:space="preserve">Only one letter will be shared for voting purposes. </w:t>
      </w:r>
    </w:p>
    <w:p w14:paraId="2867081B" w14:textId="77777777" w:rsidR="005153DA" w:rsidRDefault="005153DA" w:rsidP="00A57114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b/>
          <w:bCs/>
          <w:sz w:val="24"/>
          <w:szCs w:val="24"/>
        </w:rPr>
        <w:t>Who should I</w:t>
      </w:r>
      <w:r w:rsidR="00A57114" w:rsidRPr="00B741DF">
        <w:rPr>
          <w:rFonts w:ascii="Source Sans Pro" w:hAnsi="Source Sans Pro"/>
          <w:b/>
          <w:bCs/>
          <w:sz w:val="24"/>
          <w:szCs w:val="24"/>
        </w:rPr>
        <w:t xml:space="preserve"> ask to write a letter of recommendation?</w:t>
      </w:r>
      <w:r w:rsidR="00A57114" w:rsidRPr="00B741DF">
        <w:rPr>
          <w:rFonts w:ascii="Source Sans Pro" w:hAnsi="Source Sans Pro"/>
          <w:sz w:val="24"/>
          <w:szCs w:val="24"/>
        </w:rPr>
        <w:t xml:space="preserve"> </w:t>
      </w:r>
    </w:p>
    <w:p w14:paraId="64C470D8" w14:textId="13AEC5EF" w:rsidR="00A57114" w:rsidRPr="00A358F0" w:rsidRDefault="00A57114" w:rsidP="00A57114">
      <w:pPr>
        <w:rPr>
          <w:rFonts w:ascii="Source Sans Pro" w:hAnsi="Source Sans Pro"/>
          <w:sz w:val="24"/>
          <w:szCs w:val="24"/>
        </w:rPr>
      </w:pPr>
      <w:r w:rsidRPr="00B741DF">
        <w:rPr>
          <w:rFonts w:ascii="Source Sans Pro" w:hAnsi="Source Sans Pro"/>
          <w:sz w:val="24"/>
          <w:szCs w:val="24"/>
        </w:rPr>
        <w:t xml:space="preserve">Recommendation letters </w:t>
      </w:r>
      <w:r w:rsidR="004E305A">
        <w:rPr>
          <w:rFonts w:ascii="Source Sans Pro" w:hAnsi="Source Sans Pro"/>
          <w:sz w:val="24"/>
          <w:szCs w:val="24"/>
        </w:rPr>
        <w:t xml:space="preserve">should be from </w:t>
      </w:r>
      <w:r w:rsidRPr="00B741DF">
        <w:rPr>
          <w:rFonts w:ascii="Source Sans Pro" w:hAnsi="Source Sans Pro"/>
          <w:sz w:val="24"/>
          <w:szCs w:val="24"/>
        </w:rPr>
        <w:t xml:space="preserve">someone </w:t>
      </w:r>
      <w:r w:rsidR="004E305A">
        <w:rPr>
          <w:rFonts w:ascii="Source Sans Pro" w:hAnsi="Source Sans Pro"/>
          <w:sz w:val="24"/>
          <w:szCs w:val="24"/>
        </w:rPr>
        <w:t xml:space="preserve">that is </w:t>
      </w:r>
      <w:r w:rsidRPr="00B741DF">
        <w:rPr>
          <w:rFonts w:ascii="Source Sans Pro" w:hAnsi="Source Sans Pro"/>
          <w:sz w:val="24"/>
          <w:szCs w:val="24"/>
        </w:rPr>
        <w:t>not related to the nominee</w:t>
      </w:r>
      <w:r w:rsidR="004E305A">
        <w:rPr>
          <w:rFonts w:ascii="Source Sans Pro" w:hAnsi="Source Sans Pro"/>
          <w:sz w:val="24"/>
          <w:szCs w:val="24"/>
        </w:rPr>
        <w:t>,</w:t>
      </w:r>
      <w:r w:rsidRPr="00B741DF">
        <w:rPr>
          <w:rFonts w:ascii="Source Sans Pro" w:hAnsi="Source Sans Pro"/>
          <w:sz w:val="24"/>
          <w:szCs w:val="24"/>
        </w:rPr>
        <w:t xml:space="preserve"> expressing why they deserve being recognized as a Woman of Achievement. A colleague or manager as well as someone who has seen your </w:t>
      </w:r>
      <w:r>
        <w:rPr>
          <w:rFonts w:ascii="Source Sans Pro" w:hAnsi="Source Sans Pro"/>
          <w:sz w:val="24"/>
          <w:szCs w:val="24"/>
        </w:rPr>
        <w:t>nominee in another area of her life. For instance, a co-worker on a PTA committee, a scout leader, Pastor, etc.</w:t>
      </w:r>
    </w:p>
    <w:p w14:paraId="5FEB1160" w14:textId="7D277BA4" w:rsidR="00A57114" w:rsidRDefault="00A57114" w:rsidP="00A57114">
      <w:pPr>
        <w:rPr>
          <w:rFonts w:ascii="Source Sans Pro" w:hAnsi="Source Sans Pro"/>
          <w:b/>
          <w:bCs/>
          <w:sz w:val="24"/>
          <w:szCs w:val="24"/>
        </w:rPr>
      </w:pPr>
      <w:r w:rsidRPr="00A358F0">
        <w:rPr>
          <w:rFonts w:ascii="Source Sans Pro" w:hAnsi="Source Sans Pro"/>
          <w:b/>
          <w:bCs/>
          <w:sz w:val="24"/>
          <w:szCs w:val="24"/>
        </w:rPr>
        <w:t>Can previous WOA recipients be nominated in another category?</w:t>
      </w:r>
    </w:p>
    <w:p w14:paraId="0E81E4A7" w14:textId="1B328BEA" w:rsidR="00A57114" w:rsidRPr="00E0217B" w:rsidRDefault="00A57114" w:rsidP="00A57114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No, previous Woman of Achievement honorees may not be nominated again.</w:t>
      </w:r>
      <w:r w:rsidR="004E305A">
        <w:rPr>
          <w:rFonts w:ascii="Source Sans Pro" w:hAnsi="Source Sans Pro"/>
          <w:sz w:val="24"/>
          <w:szCs w:val="24"/>
        </w:rPr>
        <w:t xml:space="preserve">  However, a business (recognized under the business name) and a business owner (recognized under their personal name) could be </w:t>
      </w:r>
      <w:r w:rsidR="005153DA">
        <w:rPr>
          <w:rFonts w:ascii="Source Sans Pro" w:hAnsi="Source Sans Pro"/>
          <w:sz w:val="24"/>
          <w:szCs w:val="24"/>
        </w:rPr>
        <w:t xml:space="preserve">separately </w:t>
      </w:r>
      <w:r w:rsidR="004E305A">
        <w:rPr>
          <w:rFonts w:ascii="Source Sans Pro" w:hAnsi="Source Sans Pro"/>
          <w:sz w:val="24"/>
          <w:szCs w:val="24"/>
        </w:rPr>
        <w:t xml:space="preserve">recognized.  </w:t>
      </w:r>
    </w:p>
    <w:p w14:paraId="3B9C7D13" w14:textId="3D5EAAF5" w:rsidR="00A57114" w:rsidRPr="005153DA" w:rsidRDefault="00A57114" w:rsidP="00A57114">
      <w:pPr>
        <w:rPr>
          <w:rFonts w:ascii="Source Sans Pro" w:hAnsi="Source Sans Pro"/>
          <w:b/>
          <w:bCs/>
          <w:sz w:val="24"/>
          <w:szCs w:val="24"/>
        </w:rPr>
      </w:pPr>
      <w:r w:rsidRPr="00A358F0">
        <w:rPr>
          <w:rFonts w:ascii="Source Sans Pro" w:hAnsi="Source Sans Pro"/>
          <w:b/>
          <w:bCs/>
          <w:sz w:val="24"/>
          <w:szCs w:val="24"/>
        </w:rPr>
        <w:t xml:space="preserve">How </w:t>
      </w:r>
      <w:r w:rsidR="005153DA">
        <w:rPr>
          <w:rFonts w:ascii="Source Sans Pro" w:hAnsi="Source Sans Pro"/>
          <w:b/>
          <w:bCs/>
          <w:sz w:val="24"/>
          <w:szCs w:val="24"/>
        </w:rPr>
        <w:t>do</w:t>
      </w:r>
      <w:r w:rsidRPr="00A358F0">
        <w:rPr>
          <w:rFonts w:ascii="Source Sans Pro" w:hAnsi="Source Sans Pro"/>
          <w:b/>
          <w:bCs/>
          <w:sz w:val="24"/>
          <w:szCs w:val="24"/>
        </w:rPr>
        <w:t xml:space="preserve"> I know if my nominee has already been named </w:t>
      </w:r>
      <w:proofErr w:type="gramStart"/>
      <w:r w:rsidRPr="00A358F0">
        <w:rPr>
          <w:rFonts w:ascii="Source Sans Pro" w:hAnsi="Source Sans Pro"/>
          <w:b/>
          <w:bCs/>
          <w:sz w:val="24"/>
          <w:szCs w:val="24"/>
        </w:rPr>
        <w:t>a WOA</w:t>
      </w:r>
      <w:proofErr w:type="gramEnd"/>
      <w:r w:rsidRPr="00A358F0">
        <w:rPr>
          <w:rFonts w:ascii="Source Sans Pro" w:hAnsi="Source Sans Pro"/>
          <w:b/>
          <w:bCs/>
          <w:sz w:val="24"/>
          <w:szCs w:val="24"/>
        </w:rPr>
        <w:t>?</w:t>
      </w:r>
      <w:r w:rsidR="005153DA">
        <w:rPr>
          <w:rFonts w:ascii="Source Sans Pro" w:hAnsi="Source Sans Pro"/>
          <w:b/>
          <w:bCs/>
          <w:sz w:val="24"/>
          <w:szCs w:val="24"/>
        </w:rPr>
        <w:t xml:space="preserve"> </w:t>
      </w:r>
      <w:r w:rsidRPr="00A57114">
        <w:rPr>
          <w:rFonts w:ascii="Source Sans Pro" w:hAnsi="Source Sans Pro"/>
          <w:sz w:val="24"/>
          <w:szCs w:val="24"/>
        </w:rPr>
        <w:t>You can find an A-to-Z list of past Woman of Achievement honorees at www.ywcaclinton.org/woa</w:t>
      </w:r>
      <w:r>
        <w:rPr>
          <w:rFonts w:ascii="Source Sans Pro" w:hAnsi="Source Sans Pro"/>
          <w:sz w:val="24"/>
          <w:szCs w:val="24"/>
        </w:rPr>
        <w:t>.</w:t>
      </w:r>
    </w:p>
    <w:p w14:paraId="7FFBA1A5" w14:textId="294B0A92" w:rsidR="006D4748" w:rsidRDefault="00D97212">
      <w:pPr>
        <w:rPr>
          <w:rFonts w:ascii="Source Sans Pro" w:hAnsi="Source Sans Pro"/>
          <w:b/>
          <w:bCs/>
          <w:sz w:val="24"/>
          <w:szCs w:val="24"/>
        </w:rPr>
      </w:pPr>
      <w:r w:rsidRPr="00B90E68">
        <w:rPr>
          <w:rFonts w:ascii="Source Sans Pro" w:hAnsi="Source Sans Pro"/>
          <w:b/>
          <w:bCs/>
          <w:sz w:val="24"/>
          <w:szCs w:val="24"/>
        </w:rPr>
        <w:t xml:space="preserve">How are the </w:t>
      </w:r>
      <w:r w:rsidR="00A57114">
        <w:rPr>
          <w:rFonts w:ascii="Source Sans Pro" w:hAnsi="Source Sans Pro"/>
          <w:b/>
          <w:bCs/>
          <w:sz w:val="24"/>
          <w:szCs w:val="24"/>
        </w:rPr>
        <w:t>Woman of Achievement Honorees</w:t>
      </w:r>
      <w:r w:rsidRPr="00B90E68">
        <w:rPr>
          <w:rFonts w:ascii="Source Sans Pro" w:hAnsi="Source Sans Pro"/>
          <w:b/>
          <w:bCs/>
          <w:sz w:val="24"/>
          <w:szCs w:val="24"/>
        </w:rPr>
        <w:t xml:space="preserve"> selected?</w:t>
      </w:r>
    </w:p>
    <w:p w14:paraId="6E2DAA7E" w14:textId="7F765CE0" w:rsidR="006D4748" w:rsidRDefault="00A57114">
      <w:pP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</w:pPr>
      <w: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WOA Honorees are selected by a blind voting process. </w:t>
      </w:r>
      <w:r w:rsidR="00A358F0"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Voting will take place from February</w:t>
      </w:r>
      <w:r w:rsid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 1-15, 2025</w:t>
      </w:r>
      <w: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.</w:t>
      </w:r>
    </w:p>
    <w:p w14:paraId="3EE5A704" w14:textId="3589C08D" w:rsidR="006D4748" w:rsidRDefault="001F3F74">
      <w:pP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</w:pPr>
      <w: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In all categories </w:t>
      </w:r>
      <w:r w:rsidRPr="001F3F74">
        <w:rPr>
          <w:rFonts w:ascii="Source Sans Pro" w:hAnsi="Source Sans Pro"/>
          <w:i/>
          <w:iCs/>
          <w:color w:val="000000" w:themeColor="text1"/>
          <w:sz w:val="24"/>
          <w:szCs w:val="24"/>
          <w:shd w:val="clear" w:color="auto" w:fill="FFFFFF"/>
        </w:rPr>
        <w:t>other than</w:t>
      </w:r>
      <w: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 Young Woman of Achievement and Unsung Hero, past Woman of Achievement honorees</w:t>
      </w:r>
      <w:r w:rsidR="00A358F0"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 and current YWCA Clinton Board of Directors </w:t>
      </w:r>
      <w: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are eligible to </w:t>
      </w:r>
      <w:r w:rsidR="005153DA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blind-</w:t>
      </w:r>
      <w: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vote</w:t>
      </w:r>
      <w:r w:rsidR="00A358F0"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.</w:t>
      </w:r>
    </w:p>
    <w:p w14:paraId="676E702C" w14:textId="77777777" w:rsidR="006D4748" w:rsidRDefault="00A358F0">
      <w:pP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</w:pPr>
      <w:r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Young Woman of Achievement </w:t>
      </w:r>
      <w:r w:rsid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nominations </w:t>
      </w:r>
      <w:r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are voted on by area</w:t>
      </w:r>
      <w:r w:rsid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 YWCA</w:t>
      </w:r>
      <w:r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 Executive Directors. </w:t>
      </w:r>
    </w:p>
    <w:p w14:paraId="51AD7A3C" w14:textId="4268BEE9" w:rsidR="00D97212" w:rsidRDefault="006D4748">
      <w:pP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</w:pPr>
      <w:r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Unsung</w:t>
      </w:r>
      <w:r w:rsidR="00A358F0"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 Hero</w:t>
      </w:r>
      <w:r w:rsid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 nominations</w:t>
      </w:r>
      <w:r w:rsidR="00A358F0"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 are voted on by current </w:t>
      </w:r>
      <w:r w:rsid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YWCA Clinton </w:t>
      </w:r>
      <w:r w:rsidR="00A358F0"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Board </w:t>
      </w:r>
      <w:r w:rsid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Members </w:t>
      </w:r>
      <w:r w:rsidR="00A358F0"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current </w:t>
      </w:r>
      <w:r w:rsidR="005153DA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YWCA </w:t>
      </w:r>
      <w:r w:rsidR="00A358F0"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staff that </w:t>
      </w:r>
      <w:r w:rsid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have </w:t>
      </w:r>
      <w:r w:rsidR="005153DA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also </w:t>
      </w:r>
      <w:r w:rsid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been honored as </w:t>
      </w:r>
      <w:r w:rsidR="005153DA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past </w:t>
      </w:r>
      <w:r w:rsid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Woman of Achievement honorees.</w:t>
      </w:r>
      <w:r w:rsidR="00A358F0"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   </w:t>
      </w:r>
    </w:p>
    <w:p w14:paraId="6F9C63D6" w14:textId="1D16F330" w:rsidR="00A57114" w:rsidRDefault="00A57114" w:rsidP="00A57114">
      <w:pPr>
        <w:rPr>
          <w:rFonts w:ascii="Source Sans Pro" w:hAnsi="Source Sans Pro"/>
          <w:b/>
          <w:bCs/>
          <w:sz w:val="24"/>
          <w:szCs w:val="24"/>
        </w:rPr>
      </w:pPr>
      <w:r w:rsidRPr="001F3F74">
        <w:rPr>
          <w:rFonts w:ascii="Source Sans Pro" w:hAnsi="Source Sans Pro"/>
          <w:b/>
          <w:bCs/>
          <w:sz w:val="24"/>
          <w:szCs w:val="24"/>
        </w:rPr>
        <w:t xml:space="preserve">Do I include the nominee’s name as I answer the questions? </w:t>
      </w:r>
    </w:p>
    <w:p w14:paraId="5DAEFC6E" w14:textId="54C21C1A" w:rsidR="00A57114" w:rsidRPr="00B90E68" w:rsidRDefault="00A57114" w:rsidP="00A57114">
      <w:pPr>
        <w:rPr>
          <w:rFonts w:ascii="Source Sans Pro" w:hAnsi="Source Sans Pro"/>
          <w:sz w:val="24"/>
          <w:szCs w:val="24"/>
        </w:rPr>
      </w:pPr>
      <w:r w:rsidRPr="001F3F74">
        <w:rPr>
          <w:rFonts w:ascii="Source Sans Pro" w:hAnsi="Source Sans Pro"/>
          <w:sz w:val="24"/>
          <w:szCs w:val="24"/>
        </w:rPr>
        <w:t>No, because voting is blind, pleas</w:t>
      </w:r>
      <w:r>
        <w:rPr>
          <w:rFonts w:ascii="Source Sans Pro" w:hAnsi="Source Sans Pro"/>
          <w:sz w:val="24"/>
          <w:szCs w:val="24"/>
        </w:rPr>
        <w:t>e</w:t>
      </w:r>
      <w:r w:rsidRPr="001F3F74">
        <w:rPr>
          <w:rFonts w:ascii="Source Sans Pro" w:hAnsi="Source Sans Pro"/>
          <w:sz w:val="24"/>
          <w:szCs w:val="24"/>
        </w:rPr>
        <w:t xml:space="preserve"> remove all</w:t>
      </w:r>
      <w:r>
        <w:rPr>
          <w:rFonts w:ascii="Source Sans Pro" w:hAnsi="Source Sans Pro"/>
          <w:b/>
          <w:bCs/>
          <w:sz w:val="24"/>
          <w:szCs w:val="24"/>
        </w:rPr>
        <w:t xml:space="preserve"> </w:t>
      </w:r>
      <w:r>
        <w:rPr>
          <w:rFonts w:ascii="Source Sans Pro" w:hAnsi="Source Sans Pro"/>
          <w:sz w:val="24"/>
          <w:szCs w:val="24"/>
        </w:rPr>
        <w:t>personally identifying</w:t>
      </w:r>
      <w:r w:rsidRPr="00B90E68">
        <w:rPr>
          <w:rFonts w:ascii="Source Sans Pro" w:hAnsi="Source Sans Pro"/>
          <w:sz w:val="24"/>
          <w:szCs w:val="24"/>
        </w:rPr>
        <w:t xml:space="preserve"> references to the nominee</w:t>
      </w:r>
      <w:r>
        <w:rPr>
          <w:rFonts w:ascii="Source Sans Pro" w:hAnsi="Source Sans Pro"/>
          <w:sz w:val="24"/>
          <w:szCs w:val="24"/>
        </w:rPr>
        <w:t>. Example: Instead of the nominee’s name or place of business, use pronouns such as “she”</w:t>
      </w:r>
      <w:r w:rsidR="005153DA">
        <w:rPr>
          <w:rFonts w:ascii="Source Sans Pro" w:hAnsi="Source Sans Pro"/>
          <w:sz w:val="24"/>
          <w:szCs w:val="24"/>
        </w:rPr>
        <w:t xml:space="preserve">, </w:t>
      </w:r>
      <w:r>
        <w:rPr>
          <w:rFonts w:ascii="Source Sans Pro" w:hAnsi="Source Sans Pro"/>
          <w:sz w:val="24"/>
          <w:szCs w:val="24"/>
        </w:rPr>
        <w:t>“her”</w:t>
      </w:r>
      <w:r w:rsidR="005153DA">
        <w:rPr>
          <w:rFonts w:ascii="Source Sans Pro" w:hAnsi="Source Sans Pro"/>
          <w:sz w:val="24"/>
          <w:szCs w:val="24"/>
        </w:rPr>
        <w:t>, and “her place of employment”</w:t>
      </w:r>
    </w:p>
    <w:p w14:paraId="08C99E2F" w14:textId="4ED7A870" w:rsidR="001F3F74" w:rsidRPr="006D4748" w:rsidRDefault="001F3F74">
      <w:pPr>
        <w:rPr>
          <w:rFonts w:ascii="Source Sans Pro" w:hAnsi="Source Sans Pro"/>
          <w:b/>
          <w:bCs/>
          <w:color w:val="000000" w:themeColor="text1"/>
          <w:sz w:val="24"/>
          <w:szCs w:val="24"/>
          <w:shd w:val="clear" w:color="auto" w:fill="FFFFFF"/>
        </w:rPr>
      </w:pPr>
      <w:r w:rsidRPr="006D4748">
        <w:rPr>
          <w:rFonts w:ascii="Source Sans Pro" w:hAnsi="Source Sans Pro"/>
          <w:b/>
          <w:bCs/>
          <w:color w:val="000000" w:themeColor="text1"/>
          <w:sz w:val="24"/>
          <w:szCs w:val="24"/>
          <w:shd w:val="clear" w:color="auto" w:fill="FFFFFF"/>
        </w:rPr>
        <w:t xml:space="preserve">I am a past WOA, </w:t>
      </w:r>
      <w:r w:rsidR="005153DA">
        <w:rPr>
          <w:rFonts w:ascii="Source Sans Pro" w:hAnsi="Source Sans Pro"/>
          <w:b/>
          <w:bCs/>
          <w:color w:val="000000" w:themeColor="text1"/>
          <w:sz w:val="24"/>
          <w:szCs w:val="24"/>
          <w:shd w:val="clear" w:color="auto" w:fill="FFFFFF"/>
        </w:rPr>
        <w:t xml:space="preserve">why didn’t I receive </w:t>
      </w:r>
      <w:r w:rsidRPr="006D4748">
        <w:rPr>
          <w:rFonts w:ascii="Source Sans Pro" w:hAnsi="Source Sans Pro"/>
          <w:b/>
          <w:bCs/>
          <w:color w:val="000000" w:themeColor="text1"/>
          <w:sz w:val="24"/>
          <w:szCs w:val="24"/>
          <w:shd w:val="clear" w:color="auto" w:fill="FFFFFF"/>
        </w:rPr>
        <w:t>the email and/or letter inviting me to vote…</w:t>
      </w:r>
    </w:p>
    <w:p w14:paraId="6E77162A" w14:textId="414E63B6" w:rsidR="006D4748" w:rsidRPr="006D4748" w:rsidRDefault="006D4748">
      <w:pP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</w:pPr>
      <w:r w:rsidRPr="006D4748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If you are a previous recipient of a Woman of Achievement Award and did not receive a letter/and or email inviting you to vote, please make sure that you have </w:t>
      </w:r>
      <w:r w:rsidR="005153DA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provided</w:t>
      </w:r>
      <w:r w:rsidRPr="006D4748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 us with your up-to-date contact information. </w:t>
      </w:r>
      <w:r w:rsidR="005153DA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Please also check your spam and email settings to ensure YWCA Clinton emails are amongst your trusted senders.  </w:t>
      </w:r>
      <w:r w:rsidRPr="006D4748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If you need </w:t>
      </w:r>
      <w:r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to update</w:t>
      </w:r>
      <w:r w:rsidRPr="006D4748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 your contact information, </w:t>
      </w:r>
      <w:r w:rsidR="005153DA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or need a personal link to the voting page (as your firewall isn’t allowing our emails through) </w:t>
      </w:r>
      <w:r w:rsidRPr="006D4748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please contact Sarah Salstrom at 563-242-2110 x 106 or </w:t>
      </w:r>
      <w:hyperlink r:id="rId13" w:history="1">
        <w:r w:rsidR="005153DA" w:rsidRPr="000E4C08">
          <w:rPr>
            <w:rStyle w:val="Hyperlink"/>
            <w:rFonts w:ascii="Source Sans Pro" w:hAnsi="Source Sans Pro"/>
            <w:sz w:val="24"/>
            <w:szCs w:val="24"/>
            <w:shd w:val="clear" w:color="auto" w:fill="FFFFFF"/>
          </w:rPr>
          <w:t>development@ywcaclinton.org</w:t>
        </w:r>
      </w:hyperlink>
      <w:r w:rsidRPr="006D4748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.</w:t>
      </w:r>
      <w:r w:rsidR="005153DA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3A86838B" w14:textId="39C21610" w:rsidR="00917F0D" w:rsidRDefault="00917F0D">
      <w:pPr>
        <w:rPr>
          <w:rFonts w:ascii="Source Sans Pro" w:hAnsi="Source Sans Pro"/>
          <w:b/>
          <w:bCs/>
          <w:sz w:val="24"/>
          <w:szCs w:val="24"/>
        </w:rPr>
      </w:pPr>
      <w:r w:rsidRPr="00A358F0">
        <w:rPr>
          <w:rFonts w:ascii="Source Sans Pro" w:hAnsi="Source Sans Pro"/>
          <w:b/>
          <w:bCs/>
          <w:sz w:val="24"/>
          <w:szCs w:val="24"/>
        </w:rPr>
        <w:lastRenderedPageBreak/>
        <w:t>How will my nominee be notified that she is selected as a WOA?</w:t>
      </w:r>
    </w:p>
    <w:p w14:paraId="284D1946" w14:textId="0817E270" w:rsidR="006D4748" w:rsidRPr="006D4748" w:rsidRDefault="006D4748">
      <w:pPr>
        <w:rPr>
          <w:rFonts w:ascii="Source Sans Pro" w:hAnsi="Source Sans Pro"/>
          <w:sz w:val="24"/>
          <w:szCs w:val="24"/>
        </w:rPr>
      </w:pPr>
      <w:r w:rsidRPr="006D4748">
        <w:rPr>
          <w:rFonts w:ascii="Source Sans Pro" w:hAnsi="Source Sans Pro"/>
          <w:sz w:val="24"/>
          <w:szCs w:val="24"/>
        </w:rPr>
        <w:t>If your nominee is selected to be honored with this year’s award, we will contact you to let you know so that you may inform them</w:t>
      </w:r>
      <w:r>
        <w:rPr>
          <w:rFonts w:ascii="Source Sans Pro" w:hAnsi="Source Sans Pro"/>
          <w:sz w:val="24"/>
          <w:szCs w:val="24"/>
        </w:rPr>
        <w:t>.</w:t>
      </w:r>
      <w:r w:rsidR="005153DA">
        <w:rPr>
          <w:rFonts w:ascii="Source Sans Pro" w:hAnsi="Source Sans Pro"/>
          <w:sz w:val="24"/>
          <w:szCs w:val="24"/>
        </w:rPr>
        <w:t xml:space="preserve">  We will also call you if your nominee is not selected and do encourage you to re-submit in future years. </w:t>
      </w:r>
    </w:p>
    <w:p w14:paraId="2413F808" w14:textId="6213BA4C" w:rsidR="00917F0D" w:rsidRDefault="00917F0D">
      <w:pPr>
        <w:rPr>
          <w:rFonts w:ascii="Source Sans Pro" w:hAnsi="Source Sans Pro"/>
          <w:b/>
          <w:bCs/>
          <w:sz w:val="24"/>
          <w:szCs w:val="24"/>
        </w:rPr>
      </w:pPr>
      <w:r w:rsidRPr="00A358F0">
        <w:rPr>
          <w:rFonts w:ascii="Source Sans Pro" w:hAnsi="Source Sans Pro"/>
          <w:b/>
          <w:bCs/>
          <w:sz w:val="24"/>
          <w:szCs w:val="24"/>
        </w:rPr>
        <w:t>When will the nominees be announced and celebrated?</w:t>
      </w:r>
    </w:p>
    <w:p w14:paraId="624CEABF" w14:textId="2C9A6B20" w:rsidR="006D4748" w:rsidRDefault="006D4748">
      <w:pPr>
        <w:rPr>
          <w:rFonts w:ascii="Source Sans Pro" w:hAnsi="Source Sans Pro"/>
          <w:sz w:val="24"/>
          <w:szCs w:val="24"/>
        </w:rPr>
      </w:pPr>
      <w:r w:rsidRPr="006D4748">
        <w:rPr>
          <w:rFonts w:ascii="Source Sans Pro" w:hAnsi="Source Sans Pro"/>
          <w:sz w:val="24"/>
          <w:szCs w:val="24"/>
        </w:rPr>
        <w:t xml:space="preserve">Woman of Achievement Awards will be presented to honorees at the 2025 Woman of Achievement Dinner on March 27, </w:t>
      </w:r>
      <w:proofErr w:type="gramStart"/>
      <w:r w:rsidRPr="006D4748">
        <w:rPr>
          <w:rFonts w:ascii="Source Sans Pro" w:hAnsi="Source Sans Pro"/>
          <w:sz w:val="24"/>
          <w:szCs w:val="24"/>
        </w:rPr>
        <w:t>2025</w:t>
      </w:r>
      <w:proofErr w:type="gramEnd"/>
      <w:r w:rsidRPr="006D4748">
        <w:rPr>
          <w:rFonts w:ascii="Source Sans Pro" w:hAnsi="Source Sans Pro"/>
          <w:sz w:val="24"/>
          <w:szCs w:val="24"/>
        </w:rPr>
        <w:t xml:space="preserve"> from 5:00 pm – 7:30 pm.</w:t>
      </w:r>
      <w:r>
        <w:rPr>
          <w:rFonts w:ascii="Source Sans Pro" w:hAnsi="Source Sans Pro"/>
          <w:sz w:val="24"/>
          <w:szCs w:val="24"/>
        </w:rPr>
        <w:t xml:space="preserve"> Honorees will also be announced in the newspaper and via social media.</w:t>
      </w:r>
    </w:p>
    <w:p w14:paraId="395E0379" w14:textId="250A3BAD" w:rsidR="005153DA" w:rsidRPr="005153DA" w:rsidRDefault="005153DA">
      <w:pPr>
        <w:rPr>
          <w:rFonts w:ascii="Source Sans Pro" w:hAnsi="Source Sans Pro"/>
          <w:b/>
          <w:bCs/>
          <w:sz w:val="24"/>
          <w:szCs w:val="24"/>
        </w:rPr>
      </w:pPr>
      <w:r w:rsidRPr="005153DA">
        <w:rPr>
          <w:rFonts w:ascii="Source Sans Pro" w:hAnsi="Source Sans Pro"/>
          <w:b/>
          <w:bCs/>
          <w:sz w:val="24"/>
          <w:szCs w:val="24"/>
        </w:rPr>
        <w:t xml:space="preserve">Can I </w:t>
      </w:r>
      <w:r>
        <w:rPr>
          <w:rFonts w:ascii="Source Sans Pro" w:hAnsi="Source Sans Pro"/>
          <w:b/>
          <w:bCs/>
          <w:sz w:val="24"/>
          <w:szCs w:val="24"/>
        </w:rPr>
        <w:t xml:space="preserve">/ Should I </w:t>
      </w:r>
      <w:r w:rsidRPr="005153DA">
        <w:rPr>
          <w:rFonts w:ascii="Source Sans Pro" w:hAnsi="Source Sans Pro"/>
          <w:b/>
          <w:bCs/>
          <w:sz w:val="24"/>
          <w:szCs w:val="24"/>
        </w:rPr>
        <w:t>encourage others to vote for my nominee</w:t>
      </w:r>
      <w:r>
        <w:rPr>
          <w:rFonts w:ascii="Source Sans Pro" w:hAnsi="Source Sans Pro"/>
          <w:b/>
          <w:bCs/>
          <w:sz w:val="24"/>
          <w:szCs w:val="24"/>
        </w:rPr>
        <w:t>?</w:t>
      </w:r>
    </w:p>
    <w:p w14:paraId="42B5E1B3" w14:textId="1DFEDDA1" w:rsidR="005153DA" w:rsidRDefault="005153DA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No. Voting is a blind-voting process, based on merits in the nomination. Nominators should not share any information about their nomination to allow the blind-voting process to be upheld.  </w:t>
      </w:r>
    </w:p>
    <w:p w14:paraId="0F5CBE01" w14:textId="52DDBBA8" w:rsidR="0056732F" w:rsidRPr="0056732F" w:rsidRDefault="0056732F">
      <w:pPr>
        <w:rPr>
          <w:rFonts w:ascii="Source Sans Pro" w:hAnsi="Source Sans Pro"/>
          <w:b/>
          <w:bCs/>
          <w:sz w:val="24"/>
          <w:szCs w:val="24"/>
        </w:rPr>
      </w:pPr>
      <w:r w:rsidRPr="0056732F">
        <w:rPr>
          <w:rFonts w:ascii="Source Sans Pro" w:hAnsi="Source Sans Pro"/>
          <w:b/>
          <w:bCs/>
          <w:sz w:val="24"/>
          <w:szCs w:val="24"/>
        </w:rPr>
        <w:t>If I have other questions, who do I contact?</w:t>
      </w:r>
    </w:p>
    <w:p w14:paraId="23A3AE52" w14:textId="250EEB91" w:rsidR="0056732F" w:rsidRPr="004E305A" w:rsidRDefault="0056732F" w:rsidP="0056732F">
      <w:pPr>
        <w:rPr>
          <w:rFonts w:ascii="Source Sans Pro" w:hAnsi="Source Sans Pro"/>
          <w:color w:val="000000" w:themeColor="text1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If you </w:t>
      </w:r>
      <w:r>
        <w:rPr>
          <w:rFonts w:ascii="Source Sans Pro" w:hAnsi="Source Sans Pro"/>
          <w:sz w:val="24"/>
          <w:szCs w:val="24"/>
        </w:rPr>
        <w:t>have any additional questions or need special</w:t>
      </w:r>
      <w:r>
        <w:rPr>
          <w:rFonts w:ascii="Source Sans Pro" w:hAnsi="Source Sans Pro"/>
          <w:sz w:val="24"/>
          <w:szCs w:val="24"/>
        </w:rPr>
        <w:t xml:space="preserve"> assistance, </w:t>
      </w:r>
      <w:r>
        <w:rPr>
          <w:rFonts w:ascii="Source Sans Pro" w:hAnsi="Source Sans Pro"/>
          <w:sz w:val="24"/>
          <w:szCs w:val="24"/>
        </w:rPr>
        <w:t xml:space="preserve">please </w:t>
      </w:r>
      <w:r w:rsidRPr="001F3F74">
        <w:rPr>
          <w:rFonts w:ascii="Source Sans Pro" w:hAnsi="Source Sans Pro"/>
          <w:color w:val="000000" w:themeColor="text1"/>
          <w:sz w:val="24"/>
          <w:szCs w:val="24"/>
        </w:rPr>
        <w:t xml:space="preserve">contact </w:t>
      </w:r>
      <w:r>
        <w:rPr>
          <w:rFonts w:ascii="Source Sans Pro" w:hAnsi="Source Sans Pro"/>
          <w:color w:val="000000" w:themeColor="text1"/>
          <w:sz w:val="24"/>
          <w:szCs w:val="24"/>
        </w:rPr>
        <w:t xml:space="preserve">YWCA Development Coordinator </w:t>
      </w:r>
      <w:r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Sarah Salstrom at </w:t>
      </w:r>
      <w:hyperlink r:id="rId14" w:tgtFrame="_blank" w:history="1">
        <w:r w:rsidRPr="001F3F74">
          <w:rPr>
            <w:rFonts w:ascii="Source Sans Pro" w:hAnsi="Source Sans Pro"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(563) 242-2110</w:t>
        </w:r>
      </w:hyperlink>
      <w:r w:rsidRPr="001F3F74">
        <w:rPr>
          <w:rFonts w:ascii="Source Sans Pro" w:hAnsi="Source Sans Pro"/>
          <w:color w:val="000000" w:themeColor="text1"/>
          <w:sz w:val="24"/>
          <w:szCs w:val="24"/>
          <w:shd w:val="clear" w:color="auto" w:fill="FFFFFF"/>
        </w:rPr>
        <w:t> Ext. 106 or </w:t>
      </w:r>
      <w:hyperlink r:id="rId15" w:history="1">
        <w:r w:rsidRPr="001F3F74">
          <w:rPr>
            <w:rFonts w:ascii="Source Sans Pro" w:hAnsi="Source Sans Pro"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development@ywcaclinton.org</w:t>
        </w:r>
      </w:hyperlink>
    </w:p>
    <w:p w14:paraId="64B021B1" w14:textId="77777777" w:rsidR="0056732F" w:rsidRPr="006D4748" w:rsidRDefault="0056732F">
      <w:pPr>
        <w:rPr>
          <w:rFonts w:ascii="Source Sans Pro" w:hAnsi="Source Sans Pro"/>
          <w:sz w:val="24"/>
          <w:szCs w:val="24"/>
        </w:rPr>
      </w:pPr>
    </w:p>
    <w:sectPr w:rsidR="0056732F" w:rsidRPr="006D4748" w:rsidSect="008267D6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9FFDC" w14:textId="77777777" w:rsidR="008267D6" w:rsidRDefault="008267D6" w:rsidP="008267D6">
      <w:pPr>
        <w:spacing w:after="0" w:line="240" w:lineRule="auto"/>
      </w:pPr>
      <w:r>
        <w:separator/>
      </w:r>
    </w:p>
  </w:endnote>
  <w:endnote w:type="continuationSeparator" w:id="0">
    <w:p w14:paraId="438169EF" w14:textId="77777777" w:rsidR="008267D6" w:rsidRDefault="008267D6" w:rsidP="0082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8FC3A" w14:textId="77777777" w:rsidR="00A57114" w:rsidRPr="001F3F74" w:rsidRDefault="00A57114" w:rsidP="00A57114">
    <w:pPr>
      <w:pStyle w:val="Footer"/>
      <w:rPr>
        <w:rFonts w:ascii="Avenir Next LT Pro" w:hAnsi="Avenir Next LT Pro"/>
      </w:rPr>
    </w:pPr>
    <w:r w:rsidRPr="001F3F74">
      <w:rPr>
        <w:rFonts w:ascii="Avenir Next LT Pro" w:hAnsi="Avenir Next LT Pro"/>
      </w:rPr>
      <w:t xml:space="preserve">Updated 1/6/25 </w:t>
    </w:r>
    <w:r w:rsidRPr="001F3F74">
      <w:rPr>
        <w:rFonts w:ascii="Avenir Next LT Pro" w:hAnsi="Avenir Next LT Pro"/>
        <w:b/>
        <w:bCs/>
      </w:rPr>
      <w:t>Location</w:t>
    </w:r>
    <w:r w:rsidRPr="001F3F74">
      <w:rPr>
        <w:rFonts w:ascii="Avenir Next LT Pro" w:hAnsi="Avenir Next LT Pro"/>
      </w:rPr>
      <w:t>: Z:\Woman of Achievement</w:t>
    </w:r>
  </w:p>
  <w:p w14:paraId="7040CD83" w14:textId="77777777" w:rsidR="00A57114" w:rsidRDefault="00A57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853E3" w14:textId="2E77A806" w:rsidR="008267D6" w:rsidRPr="001F3F74" w:rsidRDefault="001F3F74">
    <w:pPr>
      <w:pStyle w:val="Footer"/>
      <w:rPr>
        <w:rFonts w:ascii="Avenir Next LT Pro" w:hAnsi="Avenir Next LT Pro"/>
      </w:rPr>
    </w:pPr>
    <w:r w:rsidRPr="001F3F74">
      <w:rPr>
        <w:rFonts w:ascii="Avenir Next LT Pro" w:hAnsi="Avenir Next LT Pro"/>
      </w:rPr>
      <w:t xml:space="preserve">Updated 1/6/25 </w:t>
    </w:r>
    <w:r w:rsidRPr="001F3F74">
      <w:rPr>
        <w:rFonts w:ascii="Avenir Next LT Pro" w:hAnsi="Avenir Next LT Pro"/>
        <w:b/>
        <w:bCs/>
      </w:rPr>
      <w:t>Location</w:t>
    </w:r>
    <w:r w:rsidRPr="001F3F74">
      <w:rPr>
        <w:rFonts w:ascii="Avenir Next LT Pro" w:hAnsi="Avenir Next LT Pro"/>
      </w:rPr>
      <w:t>: Z:\Woman of Achievement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92C04" w14:textId="77777777" w:rsidR="008267D6" w:rsidRDefault="008267D6" w:rsidP="008267D6">
      <w:pPr>
        <w:spacing w:after="0" w:line="240" w:lineRule="auto"/>
      </w:pPr>
      <w:r>
        <w:separator/>
      </w:r>
    </w:p>
  </w:footnote>
  <w:footnote w:type="continuationSeparator" w:id="0">
    <w:p w14:paraId="1081FFFE" w14:textId="77777777" w:rsidR="008267D6" w:rsidRDefault="008267D6" w:rsidP="0082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0725E" w14:textId="14A23885" w:rsidR="008267D6" w:rsidRPr="008267D6" w:rsidRDefault="001F3F74" w:rsidP="008267D6">
    <w:pPr>
      <w:pStyle w:val="Header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05FEBB8" wp14:editId="56F58B5D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1362075" cy="1362075"/>
          <wp:effectExtent l="0" t="0" r="9525" b="9525"/>
          <wp:wrapSquare wrapText="bothSides"/>
          <wp:docPr id="20687397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36"/>
        <w:szCs w:val="36"/>
      </w:rPr>
      <w:t>Woman of Achievement FAQs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96892"/>
    <w:multiLevelType w:val="multilevel"/>
    <w:tmpl w:val="C764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55E9F"/>
    <w:multiLevelType w:val="hybridMultilevel"/>
    <w:tmpl w:val="2782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432105">
    <w:abstractNumId w:val="0"/>
  </w:num>
  <w:num w:numId="2" w16cid:durableId="188363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12"/>
    <w:rsid w:val="00085037"/>
    <w:rsid w:val="00132E0D"/>
    <w:rsid w:val="001F3F74"/>
    <w:rsid w:val="001F620E"/>
    <w:rsid w:val="004E305A"/>
    <w:rsid w:val="004F0BC5"/>
    <w:rsid w:val="005153DA"/>
    <w:rsid w:val="0056732F"/>
    <w:rsid w:val="006D4748"/>
    <w:rsid w:val="008267D6"/>
    <w:rsid w:val="0088473F"/>
    <w:rsid w:val="00917F0D"/>
    <w:rsid w:val="009F52DB"/>
    <w:rsid w:val="00A358F0"/>
    <w:rsid w:val="00A57114"/>
    <w:rsid w:val="00B25C23"/>
    <w:rsid w:val="00B741DF"/>
    <w:rsid w:val="00B90E68"/>
    <w:rsid w:val="00D3310B"/>
    <w:rsid w:val="00D97212"/>
    <w:rsid w:val="00E0217B"/>
    <w:rsid w:val="00EC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843"/>
  <w15:chartTrackingRefBased/>
  <w15:docId w15:val="{4139B564-6BE0-463B-AEEA-02A3A6DB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0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03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741DF"/>
    <w:rPr>
      <w:b/>
      <w:bCs/>
    </w:rPr>
  </w:style>
  <w:style w:type="paragraph" w:styleId="ListParagraph">
    <w:name w:val="List Paragraph"/>
    <w:basedOn w:val="Normal"/>
    <w:uiPriority w:val="34"/>
    <w:qFormat/>
    <w:rsid w:val="00B74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7D6"/>
  </w:style>
  <w:style w:type="paragraph" w:styleId="Footer">
    <w:name w:val="footer"/>
    <w:basedOn w:val="Normal"/>
    <w:link w:val="FooterChar"/>
    <w:uiPriority w:val="99"/>
    <w:unhideWhenUsed/>
    <w:rsid w:val="0082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7D6"/>
  </w:style>
  <w:style w:type="character" w:styleId="PlaceholderText">
    <w:name w:val="Placeholder Text"/>
    <w:basedOn w:val="DefaultParagraphFont"/>
    <w:uiPriority w:val="99"/>
    <w:semiHidden/>
    <w:rsid w:val="008267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wca.clinton.org" TargetMode="External"/><Relationship Id="rId13" Type="http://schemas.openxmlformats.org/officeDocument/2006/relationships/hyperlink" Target="mailto:development@ywcaclinton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velopment@ywcaclinton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5632422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velopment@ywcaclinton.org" TargetMode="External"/><Relationship Id="rId10" Type="http://schemas.openxmlformats.org/officeDocument/2006/relationships/hyperlink" Target="mailto:development@ywcaclinton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15632422110" TargetMode="External"/><Relationship Id="rId14" Type="http://schemas.openxmlformats.org/officeDocument/2006/relationships/hyperlink" Target="tel:+156324221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C592-8EDC-4261-90BA-369A9E2A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Empowerment Kathy</dc:creator>
  <cp:keywords/>
  <dc:description/>
  <cp:lastModifiedBy>Shannon Sander-Welzien</cp:lastModifiedBy>
  <cp:revision>3</cp:revision>
  <cp:lastPrinted>2025-01-06T15:27:00Z</cp:lastPrinted>
  <dcterms:created xsi:type="dcterms:W3CDTF">2025-01-06T21:56:00Z</dcterms:created>
  <dcterms:modified xsi:type="dcterms:W3CDTF">2025-01-08T02:51:00Z</dcterms:modified>
</cp:coreProperties>
</file>